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340" w:lineRule="exact"/>
        <w:jc w:val="right"/>
        <w:rPr>
          <w:rFonts w:hint="eastAsia" w:ascii="Calibri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温州市哲学社会科学规划课题申报设计论证（活页）</w:t>
      </w:r>
    </w:p>
    <w:bookmarkEnd w:id="0"/>
    <w:tbl>
      <w:tblPr>
        <w:tblStyle w:val="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说明：活页是专家匿名评审的重要材料，在填写活页时不得出现课题负责人和课题组成员姓名、单位、职务等相关内容，否则将不予参评。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bCs/>
              </w:rPr>
            </w:pPr>
          </w:p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本表参照以下提纲撰写，要求逻辑清晰，主题突出，层次分明，内容翔实，排版清晰。除“研究基础”外，本表与《</w:t>
            </w:r>
            <w:r>
              <w:rPr>
                <w:rFonts w:hint="eastAsia" w:ascii="宋体"/>
                <w:b/>
                <w:bCs/>
                <w:lang w:eastAsia="zh-CN"/>
              </w:rPr>
              <w:t>申报表</w:t>
            </w:r>
            <w:r>
              <w:rPr>
                <w:rFonts w:hint="eastAsia" w:ascii="宋体"/>
                <w:b/>
                <w:bCs/>
              </w:rPr>
              <w:t>》表二内容一致，总字数2000字</w:t>
            </w:r>
            <w:r>
              <w:rPr>
                <w:rFonts w:hint="eastAsia" w:ascii="宋体"/>
                <w:b/>
                <w:bCs/>
                <w:lang w:eastAsia="zh-CN"/>
              </w:rPr>
              <w:t>左右</w:t>
            </w:r>
            <w:r>
              <w:rPr>
                <w:rFonts w:hint="eastAsia" w:ascii="宋体"/>
                <w:b/>
                <w:bCs/>
              </w:rPr>
              <w:t>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5．[预期成果]  成果形式、使用去向及预期社会效益等。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6．[研究基础] 课题负责人前期相关研究成果、核心观点及社会评价（引用、转载、获奖及被采纳情况）；课题组为本课题研究已作的前期准备工作（已收集的数据，进行的调查研究，写出的部分初稿等）。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7．[参考文献]  开展本课题研究的主要中外参考文献。</w:t>
            </w:r>
          </w:p>
          <w:p>
            <w:pPr>
              <w:rPr>
                <w:rFonts w:hint="eastAsia" w:ascii="Calibri"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720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CEC4DF-EAFC-4ED4-A999-10F0882212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F90FAB7-E0A1-49C9-8CD9-EF4999DAFE2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E104204-94EC-4C2B-BC26-66BD8DB1BE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D483080-D890-4D34-8EA4-9BCDCD2AF1E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35EE703-76E8-42B3-A218-12C7EE264F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43445550"/>
    <w:rsid w:val="434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2024-03-27T01:16:00Z</dcterms:created>
  <dc:creator>何智</dc:creator>
  <cp:lastModifiedBy>何智</cp:lastModifiedBy>
  <dcterms:modified xsi:type="dcterms:W3CDTF">2024-03-27T01:17:00Z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F9B7B89EC0B94D6E998BA635A4473DEC_11</vt:lpwstr>
  </property>
</Properties>
</file>